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AA" w:rsidRPr="0026055D" w:rsidRDefault="009304AA" w:rsidP="009304AA">
      <w:pPr>
        <w:jc w:val="center"/>
        <w:rPr>
          <w:b/>
        </w:rPr>
      </w:pPr>
      <w:r w:rsidRPr="0026055D">
        <w:rPr>
          <w:b/>
        </w:rPr>
        <w:t>Сроки сдачи отчетности в 1 квартале 2019 года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306"/>
        <w:gridCol w:w="3952"/>
      </w:tblGrid>
      <w:tr w:rsidR="009304AA" w:rsidRPr="0026055D" w:rsidTr="0086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rPr>
                <w:b w:val="0"/>
              </w:rPr>
            </w:pPr>
            <w:r w:rsidRPr="0026055D">
              <w:rPr>
                <w:b w:val="0"/>
              </w:rPr>
              <w:t>Когда сдавать</w:t>
            </w:r>
          </w:p>
        </w:tc>
        <w:tc>
          <w:tcPr>
            <w:tcW w:w="3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Что сдается</w:t>
            </w:r>
          </w:p>
        </w:tc>
        <w:tc>
          <w:tcPr>
            <w:tcW w:w="3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Кто сдает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15 января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декабрь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21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по банку и кассе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Сведения о среднесписочной численности 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водному налогу за 4 квартал 2018 года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и ИП из списка статьи 333.8 НК РФ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 за 2018 год на бумаге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 со средней численностью сотрудников менее 25 человек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Журнал учета счетов-фактур</w:t>
            </w:r>
            <w:r>
              <w:t xml:space="preserve"> </w:t>
            </w:r>
            <w:r w:rsidRPr="0026055D">
              <w:t>за 4 квартал 2018 года в электронном виде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 и застройщики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4 квартал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компании на ЕНВД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25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4 квартал 2018 года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2018 год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Страхователи со средней численностью работников более 25 человек 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304AA" w:rsidRPr="0026055D" w:rsidRDefault="009304AA" w:rsidP="008601FA">
            <w:r w:rsidRPr="0026055D">
              <w:t>30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>
              <w:t xml:space="preserve"> </w:t>
            </w:r>
            <w:r w:rsidRPr="0026055D">
              <w:t>за 2018 год в ИФНС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транспортному налогу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Компании, у которых есть транспортные средства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земельному налогу за 2018 год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Компании. У которых в собственности есть земельные участки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15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28 февраля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 за январь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сдают отчетность ежемесячно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1 марта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Справки 2-НДФЛ с признаком о невозможности удержать налог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СЗВ-СТАЖ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304AA" w:rsidRPr="0026055D" w:rsidRDefault="009304AA" w:rsidP="008601FA">
            <w:r w:rsidRPr="0026055D">
              <w:t>15 марта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февраль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28 марта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февраль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февраль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C60CC2" w:rsidRPr="00DF01B4" w:rsidRDefault="00C60CC2"/>
    <w:sectPr w:rsidR="00C60CC2" w:rsidRPr="00DF01B4" w:rsidSect="00930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DE" w:rsidRDefault="00EE4EDE" w:rsidP="009304AA">
      <w:pPr>
        <w:spacing w:after="0" w:line="240" w:lineRule="auto"/>
      </w:pPr>
      <w:r>
        <w:separator/>
      </w:r>
    </w:p>
  </w:endnote>
  <w:endnote w:type="continuationSeparator" w:id="0">
    <w:p w:rsidR="00EE4EDE" w:rsidRDefault="00EE4EDE" w:rsidP="009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B4" w:rsidRDefault="00DF01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AA" w:rsidRPr="00DF01B4" w:rsidRDefault="009304AA" w:rsidP="00DF01B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B4" w:rsidRDefault="00DF01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DE" w:rsidRDefault="00EE4EDE" w:rsidP="009304AA">
      <w:pPr>
        <w:spacing w:after="0" w:line="240" w:lineRule="auto"/>
      </w:pPr>
      <w:r>
        <w:separator/>
      </w:r>
    </w:p>
  </w:footnote>
  <w:footnote w:type="continuationSeparator" w:id="0">
    <w:p w:rsidR="00EE4EDE" w:rsidRDefault="00EE4EDE" w:rsidP="009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B4" w:rsidRDefault="00DF0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AA" w:rsidRPr="00DF01B4" w:rsidRDefault="009304AA" w:rsidP="00DF01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B4" w:rsidRDefault="00DF0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AA"/>
    <w:rsid w:val="00127153"/>
    <w:rsid w:val="009304AA"/>
    <w:rsid w:val="00C60CC2"/>
    <w:rsid w:val="00DF01B4"/>
    <w:rsid w:val="00E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6826-3AA7-4FAC-8F14-20188CC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Люда</cp:lastModifiedBy>
  <cp:revision>2</cp:revision>
  <dcterms:created xsi:type="dcterms:W3CDTF">2019-01-14T07:06:00Z</dcterms:created>
  <dcterms:modified xsi:type="dcterms:W3CDTF">2019-01-14T07:06:00Z</dcterms:modified>
</cp:coreProperties>
</file>