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EC" w:rsidRPr="00B70D60" w:rsidRDefault="005873EC" w:rsidP="005873EC">
      <w:pPr>
        <w:keepNext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853EEB2" wp14:editId="16F8E461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73EC" w:rsidRPr="00B70D60" w:rsidRDefault="005873EC" w:rsidP="005873EC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3EC" w:rsidRPr="00B70D60" w:rsidRDefault="005873EC" w:rsidP="005873EC">
      <w:pPr>
        <w:suppressAutoHyphens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5873EC" w:rsidRPr="00B70D60" w:rsidRDefault="005873EC" w:rsidP="005873E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27792B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proofErr w:type="gramEnd"/>
      <w:r w:rsidR="002779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2018 г.                                                                                   № </w:t>
      </w:r>
      <w:r w:rsidR="0027792B">
        <w:rPr>
          <w:rFonts w:ascii="Times New Roman" w:eastAsia="Times New Roman" w:hAnsi="Times New Roman" w:cs="Times New Roman"/>
          <w:sz w:val="28"/>
          <w:szCs w:val="28"/>
          <w:lang w:eastAsia="zh-CN"/>
        </w:rPr>
        <w:t>106</w:t>
      </w:r>
    </w:p>
    <w:p w:rsidR="005873EC" w:rsidRPr="00B70D60" w:rsidRDefault="005873EC" w:rsidP="005873E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73EC" w:rsidRDefault="005873EC" w:rsidP="005873E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73EC" w:rsidRPr="00B70D60" w:rsidRDefault="005873EC" w:rsidP="005873E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73EC" w:rsidRPr="005873EC" w:rsidRDefault="005873EC" w:rsidP="00F448EE">
      <w:pPr>
        <w:suppressAutoHyphens/>
        <w:ind w:right="48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 утверждении Положения о комитете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58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финансов и бюджетной политики администрации Шебекинского городского округа</w:t>
      </w:r>
    </w:p>
    <w:p w:rsidR="005873EC" w:rsidRPr="005873EC" w:rsidRDefault="005873EC" w:rsidP="005873EC">
      <w:pPr>
        <w:tabs>
          <w:tab w:val="left" w:pos="3686"/>
        </w:tabs>
        <w:suppressAutoHyphens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73EC" w:rsidRPr="005873EC" w:rsidRDefault="005873EC" w:rsidP="005873E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73EC" w:rsidRPr="005873EC" w:rsidRDefault="005873EC" w:rsidP="005873EC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N 131-ФЗ «Об общих принципах организации местного самоуправления в Российской Федерации», Уставом Шебекинского городского округа, Совет депутатов Шебекинского городского округа </w:t>
      </w:r>
      <w:r w:rsidRPr="005873E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</w:p>
    <w:p w:rsidR="005873EC" w:rsidRPr="005873EC" w:rsidRDefault="005873EC" w:rsidP="005873E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Положение о комитете финансов и бюджетной политики администрации Шебекинского городского округа (прилагается).</w:t>
      </w:r>
    </w:p>
    <w:p w:rsidR="005873EC" w:rsidRPr="005873EC" w:rsidRDefault="005873EC" w:rsidP="005873E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Признать утратившим силу решение 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совета Шебекинского района Белгородской области от 30 </w:t>
      </w:r>
      <w:r w:rsid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мая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</w:t>
      </w:r>
      <w:r w:rsid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оложения о </w:t>
      </w:r>
      <w:r w:rsidR="000664EE" w:rsidRP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комитете финансов и бюджетной политики администрации 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Шебекинский район</w:t>
      </w:r>
      <w:r w:rsidR="000664EE">
        <w:rPr>
          <w:rFonts w:ascii="Times New Roman" w:eastAsia="Times New Roman" w:hAnsi="Times New Roman" w:cs="Times New Roman"/>
          <w:sz w:val="28"/>
          <w:szCs w:val="28"/>
          <w:lang w:eastAsia="zh-CN"/>
        </w:rPr>
        <w:t>а»</w:t>
      </w: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73EC" w:rsidRPr="005873EC" w:rsidRDefault="005873EC" w:rsidP="005873E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вступает в силу со дня его принятия.</w:t>
      </w:r>
    </w:p>
    <w:p w:rsidR="005873EC" w:rsidRPr="005873EC" w:rsidRDefault="005873EC" w:rsidP="005873E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выполнением настоящего решения возложить на председателя постоянной комиссии </w:t>
      </w:r>
      <w:r w:rsidR="005F6A83" w:rsidRPr="005F6A8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нормативно-правовой деятельности и вопросам местного самоуправления</w:t>
      </w: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F6A8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873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.А. Мальцева. </w:t>
      </w:r>
    </w:p>
    <w:p w:rsidR="005873EC" w:rsidRPr="005873EC" w:rsidRDefault="005873EC" w:rsidP="005873E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3EC" w:rsidRPr="005873EC" w:rsidRDefault="005873EC" w:rsidP="005873E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873EC" w:rsidRPr="005873EC" w:rsidTr="00CB1E14">
        <w:tc>
          <w:tcPr>
            <w:tcW w:w="4785" w:type="dxa"/>
            <w:shd w:val="clear" w:color="auto" w:fill="auto"/>
            <w:vAlign w:val="bottom"/>
          </w:tcPr>
          <w:p w:rsidR="005873EC" w:rsidRPr="005873EC" w:rsidRDefault="005873EC" w:rsidP="00CB1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5873EC" w:rsidRPr="005873EC" w:rsidRDefault="005873EC" w:rsidP="005873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Светличный</w:t>
            </w:r>
          </w:p>
        </w:tc>
      </w:tr>
    </w:tbl>
    <w:p w:rsidR="005873EC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C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D8" w:rsidRDefault="00AB04D8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C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873EC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C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</w:t>
      </w:r>
      <w:r w:rsidRPr="00E14FE0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5873EC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5873EC" w:rsidRPr="00AE0BD9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Шебекинского городского округа</w:t>
      </w:r>
    </w:p>
    <w:p w:rsidR="005873EC" w:rsidRPr="00AE0BD9" w:rsidRDefault="005873EC" w:rsidP="005873EC">
      <w:pPr>
        <w:ind w:left="567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873EC" w:rsidRPr="00E14FE0" w:rsidRDefault="005873EC" w:rsidP="005873EC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295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7792B">
        <w:rPr>
          <w:rFonts w:ascii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C29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92B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Pr="002C2958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2C2958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27792B">
        <w:rPr>
          <w:rFonts w:ascii="Times New Roman" w:hAnsi="Times New Roman" w:cs="Times New Roman"/>
          <w:sz w:val="24"/>
          <w:szCs w:val="24"/>
          <w:lang w:eastAsia="ru-RU"/>
        </w:rPr>
        <w:t>106</w:t>
      </w:r>
    </w:p>
    <w:p w:rsidR="005873EC" w:rsidRDefault="005873EC" w:rsidP="005873EC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3EC" w:rsidRDefault="005873EC" w:rsidP="005873EC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3EC" w:rsidRPr="005873EC" w:rsidRDefault="005873EC" w:rsidP="005873EC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ложение о комитете финансов и бюджетной политики</w:t>
      </w:r>
    </w:p>
    <w:p w:rsidR="008C3709" w:rsidRPr="006B41E6" w:rsidRDefault="0050097E" w:rsidP="0050097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Шебекинского городского округа.</w:t>
      </w:r>
      <w:bookmarkStart w:id="0" w:name="_GoBack"/>
      <w:bookmarkEnd w:id="0"/>
    </w:p>
    <w:p w:rsidR="008C3709" w:rsidRPr="006B41E6" w:rsidRDefault="008C3709" w:rsidP="005009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09" w:rsidRPr="00E157EC" w:rsidRDefault="008C3709" w:rsidP="00E157EC">
      <w:pPr>
        <w:pStyle w:val="a3"/>
        <w:numPr>
          <w:ilvl w:val="0"/>
          <w:numId w:val="1"/>
        </w:num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157EC" w:rsidRPr="00E157EC" w:rsidRDefault="00E157EC" w:rsidP="00E157EC">
      <w:pPr>
        <w:pStyle w:val="a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Комитет финансов и бюджетной политики администрации </w:t>
      </w:r>
      <w:r w:rsid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Комитет) является структурным подразделением администрации </w:t>
      </w:r>
      <w:r w:rsid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r w:rsid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 проведение единой </w:t>
      </w: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и бюджетной политики на территории </w:t>
      </w:r>
      <w:r w:rsid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законодательством Комитет входит в единую систему органов государственного управления финансами Российской Федерации.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Комитета является </w:t>
      </w:r>
      <w:r w:rsidR="006E1565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</w:t>
      </w:r>
      <w:r w:rsid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E1565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1565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="00587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3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исполняет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E1565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</w:t>
      </w:r>
      <w:r w:rsidR="006C2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565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Права юридического лица у Комитета возникают с момента его государственной регистрации в органе, осуществляющем государственную регистрацию.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пересматривается при изменении структуры администрации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переподчинении структурного подразделения, введении новых форм и методов организации труда, новой технологии обработки и подготовки документов, изменении действующего законодательства, в иных случаях, требующих пересмотра Положения.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Комитете утверждается решением</w:t>
      </w:r>
      <w:r w:rsid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Комитете не допускается создание и деятельность организационных структур политических партий, общественно-политических и религиозных движений и организаций</w:t>
      </w:r>
      <w:r w:rsidR="00FF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Комитет не имеет филиалов и представительств.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Комитет является юридическим лицом, имеет счета, открываемые в соответствии с законодательством Российской Федерации, печать</w:t>
      </w:r>
      <w:r w:rsidR="009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штамп, бланк установленного образца, самостоятельный баланс, имеет имущество, находящееся в оперативном управлении.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Комитет осуществляет управление в установленной сфере деятельности и координацию деятельности органов </w:t>
      </w:r>
      <w:r w:rsidR="00587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финансов и бюджетной политики в части взаимоотношений с бюджетом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09" w:rsidRP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своей деятельности Комитет руководствуется </w:t>
      </w:r>
      <w:hyperlink r:id="rId8" w:history="1">
        <w:r w:rsidRPr="00852B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Российской Федерации</w:t>
        </w:r>
      </w:hyperlink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Российской Федерации, нормативными документами Министерства финансов Российской Федерации, законодательными актами Белгородской области, постановлениями и распоряжениями Губернатора и правительства Белгородской области, приказами департамента финансов и бюджетной политики Белгородской области, Уставом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области, решениями </w:t>
      </w:r>
      <w:r w:rsid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и распоряжениями администрации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Структура и штатное расписание Комитета утверждаются главой администрации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Комитета входят:</w:t>
      </w:r>
    </w:p>
    <w:p w:rsidR="006B4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отдел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9E15ED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</w:t>
      </w:r>
      <w:r w:rsidR="008C3709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бюджета;</w:t>
      </w:r>
    </w:p>
    <w:p w:rsidR="005101E6" w:rsidRDefault="009E15ED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</w:t>
      </w:r>
      <w:r w:rsidR="008C3709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</w:t>
      </w:r>
      <w:r w:rsidR="008C3709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казначейского исполнения бюджета.</w:t>
      </w:r>
    </w:p>
    <w:p w:rsidR="00510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целях обеспечения проведения единой государственной финансовой и бюджетной политики Комитет:</w:t>
      </w:r>
    </w:p>
    <w:p w:rsidR="00510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деятельность органов местного самоуправления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финансовую и бюджетную политику, при соблюдении единых принципов финансово-бюджетного планирования, финансирования социально-культурной сферы, создании финансовой базы для комплексного социально-экономического развития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работу по укреплению материально-технической базы и повышению профессионального уровня работников Комитета;</w:t>
      </w:r>
    </w:p>
    <w:p w:rsidR="00510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методические указания и другие документы по вопросам организации работы</w:t>
      </w:r>
      <w:r w:rsidR="00FF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Юридический адрес Комитета: 30</w:t>
      </w:r>
      <w:r w:rsid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9290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Белгородская область, </w:t>
      </w:r>
      <w:proofErr w:type="spellStart"/>
      <w:r w:rsid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г.Шебекино</w:t>
      </w:r>
      <w:proofErr w:type="spellEnd"/>
      <w:r w:rsid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пл.</w:t>
      </w:r>
      <w:r w:rsid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1E6" w:rsidRDefault="008C3709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Полное наименование: Комитет финансов и бюджетной политики администрации </w:t>
      </w:r>
      <w:r w:rsidR="00852BE1" w:rsidRPr="00852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3EC" w:rsidRDefault="005873EC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Краткое наименование</w:t>
      </w:r>
      <w:r w:rsidRPr="00587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КФБП </w:t>
      </w:r>
      <w:r w:rsidRPr="00587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Шебекинского городского округа</w:t>
      </w:r>
    </w:p>
    <w:p w:rsidR="000664EE" w:rsidRDefault="000664EE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EE" w:rsidRDefault="000664EE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EE" w:rsidRDefault="000664EE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EE" w:rsidRPr="005873EC" w:rsidRDefault="000664EE" w:rsidP="006E1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E6" w:rsidRPr="006B41E6" w:rsidRDefault="005101E6" w:rsidP="006B4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09" w:rsidRDefault="008C3709" w:rsidP="00202530">
      <w:pPr>
        <w:pStyle w:val="a3"/>
        <w:numPr>
          <w:ilvl w:val="0"/>
          <w:numId w:val="1"/>
        </w:num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</w:p>
    <w:p w:rsidR="00567276" w:rsidRPr="00202530" w:rsidRDefault="00567276" w:rsidP="000664EE">
      <w:pPr>
        <w:pStyle w:val="a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Комитета являются: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единой финансовой и бюджетной политики на территории </w:t>
      </w:r>
      <w:r w:rsidR="0066125C" w:rsidRPr="0066125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проекта бюджета </w:t>
      </w:r>
      <w:r w:rsidR="0066125C" w:rsidRPr="006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Шебекинского городского округа 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прогноза бюджета </w:t>
      </w:r>
      <w:r w:rsidR="006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составление бюджетной отчетности об исполнении бюджета и бухгалтерской отчетности муниципальных</w:t>
      </w:r>
      <w:r w:rsidR="00661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автономных учреждений;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устойчивости муниципальных финансов;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концентрация финансовых ресурсов на приоритетных направлениях социально-экономического развития </w:t>
      </w:r>
      <w:r w:rsidR="00636D36" w:rsidRPr="00636D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реализации принципов организации местного самоуправления на территории </w:t>
      </w:r>
      <w:r w:rsidR="00636D36" w:rsidRPr="00636D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и качества управления муниципальными финансами;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r w:rsidR="00E93315"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</w:t>
      </w:r>
      <w:r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315"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="00E93315" w:rsidRPr="00E93315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целевым, эффективным использованием средств, выделяемых из бюджета</w:t>
      </w:r>
      <w:r w:rsid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BA6" w:rsidRP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организациям и органам местного самоуправления </w:t>
      </w:r>
      <w:r w:rsidR="00B30BA6" w:rsidRP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материальных ценностей, находящихся в собственности</w:t>
      </w:r>
      <w:r w:rsid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приобретенных за счет средств бюджета </w:t>
      </w:r>
      <w:r w:rsidR="00B30BA6" w:rsidRP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E933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данных по формированию налогового потенциала района;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финансово-бюджетного планирования, финансирования, учета и отчетности;</w:t>
      </w:r>
    </w:p>
    <w:p w:rsidR="005101E6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исполнения бюджетных полномочий по управлению муниципальным долгом </w:t>
      </w:r>
      <w:r w:rsidR="00636D36" w:rsidRPr="00636D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осуществлению государственных заимствований </w:t>
      </w:r>
      <w:r w:rsidR="00636D36" w:rsidRPr="00636D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размещения ценных бумаг и привлечения кредитов от кредитных организаций, предоставлению и реструктуризации бюджетных кредитов и муниципальных гарантий в целях поддержки экономики </w:t>
      </w:r>
      <w:r w:rsidR="00636D36" w:rsidRPr="00636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709" w:rsidRPr="0034088A" w:rsidRDefault="008C3709" w:rsidP="00852B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внутреннего муниципального финансового контроля в </w:t>
      </w:r>
      <w:r w:rsidR="0070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для обеспечения муниципальных нужд в соответствии с </w:t>
      </w:r>
      <w:hyperlink r:id="rId10" w:history="1">
        <w:r w:rsidRPr="00C13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5 апреля 2013 года N 44-ФЗ </w:t>
        </w:r>
        <w:r w:rsidR="00C13688" w:rsidRPr="00C13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C13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C13688" w:rsidRPr="00C13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88A" w:rsidRPr="00C136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88A" w:rsidRPr="0034088A" w:rsidRDefault="0034088A" w:rsidP="003408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бюджетных правоотношений на территории Шебекинского городского округа с использованием интегрированной информационной системы упра</w:t>
      </w:r>
      <w:r w:rsidR="00E93315" w:rsidRP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общественными финансами «</w:t>
      </w:r>
      <w:r w:rsidRP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E93315" w:rsidRPr="00B30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1DC2" w:rsidRDefault="00FE1DC2" w:rsidP="005101E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4EE" w:rsidRDefault="000664EE" w:rsidP="005101E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4EE" w:rsidRDefault="000664EE" w:rsidP="005101E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4EE" w:rsidRDefault="000664EE" w:rsidP="005101E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709" w:rsidRPr="00FE1DC2" w:rsidRDefault="008C3709" w:rsidP="00FE1DC2">
      <w:pPr>
        <w:pStyle w:val="a3"/>
        <w:numPr>
          <w:ilvl w:val="0"/>
          <w:numId w:val="1"/>
        </w:num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</w:p>
    <w:p w:rsidR="00FE1DC2" w:rsidRPr="00FE1DC2" w:rsidRDefault="00FE1DC2" w:rsidP="00FE1DC2">
      <w:pPr>
        <w:pStyle w:val="a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возложенными задачами и в пределах своей компетенции Комитет осуществляет следующие функции: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главными распорядителями бюджетных средств определяет потребность в финансовых ресурсах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стратегическое планирование на долгосрочную перспективу доходов и расходов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разработке прогнозных показателей социально-экономического развития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  <w:r w:rsidR="005101E6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законодательством Российской Федерации</w:t>
      </w:r>
      <w:r w:rsid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муниципальными правовыми актами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разработку и составление проекта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и представляет его на рассмотрение главе администрации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главных администраторов доходов бюджет</w:t>
      </w:r>
      <w:r w:rsid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осуществляет ведение реестра расходных обязательств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комплекс мероприятий, направленных на укрепление доходной части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законом порядке ведет сводный реестр участников бюджетного процесса;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ведет перечень </w:t>
      </w:r>
      <w:proofErr w:type="spellStart"/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анализирует состояние и динамику задолженности по налоговым платежам в бюджет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 установленном порядке казначейское исполнение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управление операциями, проведение кассовых выплат и учет операций на едином счете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едином счете, предназначенном для учета операций со средствами бюджетных и автономных учреждений;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в установленном порядке кассовое обслуживание исполнения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ведения финансово-хозяйственной деятельности бюджетных и автономных учреждений;</w:t>
      </w:r>
    </w:p>
    <w:p w:rsidR="008C3709" w:rsidRPr="006B4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мероприятия по обеспечению наличными денежными средствами муниципальных учреждений;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обмен электронными документами между Комитетом и муниципальными учреждениями;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проводит в соответствии с федеральным, областным законодательством и решением </w:t>
      </w:r>
      <w:r w:rsid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бюджетных назначений с учетом динамики цен и поступлений доходов в бюджет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взаимные расчеты бюджета </w:t>
      </w:r>
      <w:r w:rsidR="001E6260" w:rsidRP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1E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областным бюджетом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предварительный, текущий и последующий контроль за правомерным, целевым, эффективным использованием бюджетных средств казенными учреждениями, использованием субсидий и бюджетных инвестиций их получателями в соответствии с условиями и целями, определенными при предоставлении указанных средств бюджета, а также за ведением операций бюджетных и автономных учреждений;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внутренний финансовый контроль в отношении закупок для обеспечения нужд </w:t>
      </w:r>
      <w:r w:rsidR="008E0963" w:rsidRPr="008E09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бюджетную отчетность об исполнении бюджета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ее в Департамент финансов и бюджетной политики Белгородской области;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отчеты об исполнении бюджета муниципального района за первый квартал, полугодие и девять месяцев текущего года в администрацию </w:t>
      </w:r>
      <w:r w:rsidR="004D1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утверждения, годовой отчет об исполнении бюджета муниципального района</w:t>
      </w:r>
      <w:r w:rsidR="0099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совет </w:t>
      </w:r>
      <w:r w:rsidR="004D1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его утверждения;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электронное взаимодействие телекоммуникационных и информационных систем Комитета, распорядителей и получателей средств</w:t>
      </w:r>
      <w:r w:rsidR="004D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мероприятия по сбалансированности бюджета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709" w:rsidRPr="006B4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контроль за полнотой поступления финансовых ресурсов в бюджет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анализирует динамику поступлений налоговых и неналоговых платежей в бюджет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разрабатывает мероприятия, направленные на укрепление доходной части бюджета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собираемости налогов;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предложения о предоставлении в пределах установленной законодательством компетенции льгот по налогам и сборам в бюджет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проекты решений </w:t>
      </w:r>
      <w:r w:rsid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бюджетной и налоговой политики;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согласовывает проекты решений </w:t>
      </w:r>
      <w:r w:rsid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постановлений и распоряжений администрации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структурными подразделениями администрации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вопросам, касающимся поступления доходов и расходов средств бюджета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осуществляет управление муниципальным долгом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A3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в установленном порядке ведение Муниципальной долговой книги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вносятся сведения об объемах долговых обязательств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привлеченным заимствованиям и предоставленным гарантиям;</w:t>
      </w:r>
    </w:p>
    <w:p w:rsidR="00BD5B9C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размещение муниципальных ценных бумаг </w:t>
      </w:r>
      <w:r w:rsidR="00F57917" w:rsidRPr="00F579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привлечение кредитных ресурсов банков и бюджетных кредитов из </w:t>
      </w:r>
      <w:r w:rsidR="00B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бюджетной системы Российской Федерации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законодательством;</w:t>
      </w:r>
    </w:p>
    <w:p w:rsidR="00BD5B9C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анализирует сводную бухгалтерскую отчетность, организует методическое руководство бухгалтерским учетом и отчетностью организаций, финансируемых из бюджета </w:t>
      </w:r>
      <w:r w:rsidR="009C2626" w:rsidRPr="009C26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нормативными документами Министерства финансов Российской Федерации;</w:t>
      </w:r>
    </w:p>
    <w:p w:rsidR="008C3709" w:rsidRPr="006B4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письма, жалобы и заявления организаций, учреждений и населения по вопросам разъяснения порядка применения бюджетного и налогового законодательства;</w:t>
      </w:r>
    </w:p>
    <w:p w:rsidR="00BD5B9C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приказы и инструкции в пределах своей компетенции на основе законодательства Российской Федерации, Белгородской области и нормативных правовых актов </w:t>
      </w:r>
      <w:r w:rsidR="009C2626" w:rsidRPr="009C26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B9C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и методику планирования бюджетных ассигнований на очередной финансовый год;</w:t>
      </w:r>
    </w:p>
    <w:p w:rsidR="00BD5B9C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 пределах своей компетенции защиту сведений, составляющих государственную тайну;</w:t>
      </w:r>
    </w:p>
    <w:p w:rsidR="009C2626" w:rsidRPr="008F5C21" w:rsidRDefault="009C2626" w:rsidP="009C26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исполнение судебных актов по обращению взыскания на средства бюджета городского округа. Ведет учет и осуществляет хранение исполнительных документов;</w:t>
      </w:r>
    </w:p>
    <w:p w:rsidR="009C2626" w:rsidRPr="005A6AAA" w:rsidRDefault="009C2626" w:rsidP="009C26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мероприятия по реализации бюджетных правоотношений на территории Шебекинского городского округа с использованием интегрированной информационной системы управления общественными финансами </w:t>
      </w:r>
      <w:r w:rsidR="008170C4" w:rsidRPr="005A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6A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8170C4" w:rsidRPr="005A6A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626" w:rsidRPr="009C2626" w:rsidRDefault="009C2626" w:rsidP="009C26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санкционирование оплаты денежных обязательств получателей средств бюджета Шебекинского городского округа;</w:t>
      </w:r>
    </w:p>
    <w:p w:rsidR="00BD5B9C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функции, предусмотренные действующим законодательством.</w:t>
      </w:r>
    </w:p>
    <w:p w:rsidR="008C3709" w:rsidRPr="006B41E6" w:rsidRDefault="008C3709" w:rsidP="00863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09" w:rsidRDefault="008C3709" w:rsidP="00EC20E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ответственность</w:t>
      </w:r>
      <w:r w:rsidR="008F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Комитета</w:t>
      </w:r>
    </w:p>
    <w:p w:rsidR="00EC20E3" w:rsidRPr="006B41E6" w:rsidRDefault="00EC20E3" w:rsidP="00EC20E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имеет право: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в установленном порядке в пределах своих полномочий от органов местного самоуправления Шебекинского городского округа, налоговой и казначейской служб, органов статистики, юридических лиц материалы, необходимые для составления проекта бюджета городского округа и </w:t>
      </w: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финансово-бюджетного планирования и финансирования расходов из бюджета, а также материалы, необходимые для осуществления контроля за рациональным и целевым расходованием ассигнований, выделенных из бюджета городского округа;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и закрывать лицевые счета в Комитете для учреждений, организаций и предприятий независимо от форм собственности, финансируемых из бюджета Шебекинского городского округа;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заявления руководителей организаций и учреждений, финансируемых из бюджета Шебекинского городского округа, о перераспределении бюджетных средств;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доходы, полученные сверх утвержденных решением о бюджете, на уменьшение размера дефицита бюджета и выплаты, сокращающие долговые обязательства бюджета, с учетом изменений и дополнений в решение о бюджете муниципального района;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перераспределять бюджетные ассигнования, выделенные распорядителям бюджетных средств, между разделами, подразделами, целевыми статьями и видами расходов функциональной классификации, предусмотренных по смете доходов и расходов в соответствии нормами </w:t>
      </w:r>
      <w:hyperlink r:id="rId11" w:history="1">
        <w:r w:rsidRPr="009F50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Бюджетного кодекса Российской Федерации</w:t>
        </w:r>
      </w:hyperlink>
      <w:r w:rsidRP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утвержденных муниципальными</w:t>
      </w: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ревизии и проверки правомерности и эффективности использования средств бюджета городского округа в учреждениях и организациях;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в ревизуемых учреждениях денежные, бухгалтерские и другие документы, относящиеся к проверке, фактическое наличие и правильность использования денежных средств, ценных бумаг и материальных ценностей;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в учреждениях любых организационно-правовых форм, получивших от проверяемой организации денежные средства, материальные ценности, сличение записей, документов и данных с соответствующими записями, документами и данными проверяемой организации (встречная проверка);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выявления нецелевого использования бюджетных средств, нарушения срока возврата бюджетных средств, полученных на возвратной основе, нарушения сроков перечисления платы за пользование бюджетными средствами применять меры принуждения в случаях и порядке, предусмотренных Бюджетным кодексом Российской Федерации, законами Белгородской области, нормативными актами органов местного самоуправления Шебекинского городского округа;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от Межрайонной инспекции Федеральной налоговой службы России № 7 по Белгородской области статистическую налоговую отчетность в порядке, установленном Министерством финансов Российской Федерации; </w:t>
      </w:r>
    </w:p>
    <w:p w:rsid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иные полномочия, установленные федеральным законодательством, законодательством Белгородской области и муниципальными нормативными правовыми актами.</w:t>
      </w:r>
    </w:p>
    <w:p w:rsidR="00D103A6" w:rsidRPr="00D103A6" w:rsidRDefault="00D103A6" w:rsidP="00D10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Комитет несет ответственность за выполнение функций, определяемых возложенными на него задачами в соответствии с действующим законодательством Российской Федерации</w:t>
      </w:r>
    </w:p>
    <w:p w:rsidR="00EC20E3" w:rsidRDefault="00EC20E3" w:rsidP="00EC2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09" w:rsidRDefault="008C3709" w:rsidP="00D103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Руководство</w:t>
      </w:r>
    </w:p>
    <w:p w:rsidR="00D103A6" w:rsidRPr="006B41E6" w:rsidRDefault="00D103A6" w:rsidP="00D103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0E3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Методическое руководство деятельностью Комитета осуществляет департамент финансов и бюджетной политики Белгородской области.</w:t>
      </w:r>
    </w:p>
    <w:p w:rsidR="00EC20E3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Комитет возглавляет руководитель комитета финансов и бюджетной политики (далее - руководитель Комитета), который является муниципальным служащим и замещает высшую должность муниципальной службы, назначается и освобождается от должности главой администрации </w:t>
      </w:r>
      <w:r w:rsidR="00230EB1" w:rsidRPr="00230E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E3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Комитета предоставляется право первой подписи на банковских и денежных документах.</w:t>
      </w:r>
    </w:p>
    <w:p w:rsidR="00EC20E3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Квалификационные требования к должности руководителя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уровню образования:</w:t>
      </w:r>
      <w:r w:rsidR="0023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экономическое образование;</w:t>
      </w:r>
    </w:p>
    <w:p w:rsidR="001843CF" w:rsidRDefault="00230EB1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3709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службы: стаж муниципальной службы (государственной службы) не менее трех лет либо стаж работы по специальности с учетом специфики выполняемых обязанностей по замещаемой должности муниципальной службы не менее трех лет</w:t>
      </w:r>
      <w:r w:rsidR="00043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CF" w:rsidRDefault="00230EB1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8C3709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знания и навыки: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знания: </w:t>
      </w:r>
      <w:hyperlink r:id="rId12" w:history="1">
        <w:r w:rsidRPr="00230EB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Конституции Российской Федерации</w:t>
        </w:r>
      </w:hyperlink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законодательства Российской Федерации и Белгородской области, иных нормативных правовых актов в рамках компетенции администрации</w:t>
      </w:r>
      <w:r w:rsidR="00567276" w:rsidRPr="0056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организации прохождения муниципальной службы,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порядка работы со служебной информацией; возможности использования современных информационных технологий в работе структурного подразделения; норм делового общения, правил и норм охраны труда и противопожарной безопасности;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навыки: обеспечения выполнения задач, планирования работы, контроля, анализа и прогнозирования последствий принимаемых решений; оперативного принятия и реализации управленческих решений; осуществления экспертизы проектов нормативных правовых актов; организации работы по взаимодействию с муниципальными учреждениями и предприятиями района; стимулирования достижения результатов; подбора и расстановки кадров; ведения деловых переговоров, публичного выступления; пользования оргтехникой и программными продуктами.</w:t>
      </w:r>
    </w:p>
    <w:p w:rsidR="008C3709" w:rsidRPr="006B41E6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Комитета в своей деятельности 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подчиняется</w:t>
      </w:r>
      <w:r w:rsid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</w:t>
      </w:r>
      <w:r w:rsidRPr="0006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30EB1" w:rsidRP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и экономическому развитию</w:t>
      </w:r>
      <w:r w:rsidRP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временного отсутствия начальника Комитета его обязанности возлагаются на </w:t>
      </w:r>
      <w:r w:rsidRP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Комитета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администрации </w:t>
      </w:r>
      <w:r w:rsidR="00230EB1" w:rsidRPr="00230E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Комитета: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Комитета в отношениях с другими структурными подразделениями администрации района, органами местного самоуправления Белгородского района по вопросам компетенции Комитета;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возложенных на Комитет задач и функций;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работниками в пределах их должностных обязанностей;</w:t>
      </w:r>
    </w:p>
    <w:p w:rsidR="001843CF" w:rsidRPr="008F5C21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должностные инструкции работников, положение о Комитете;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с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труктуру, штатное расписание, бюджетную смету Комитета;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 в пределах утвержденной сметы доходов и расходов выделенными денежными средствами на содержание Комитета;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установленном порядке на рассмотрение представительн</w:t>
      </w:r>
      <w:r w:rsid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исполнительно-распорядительн</w:t>
      </w:r>
      <w:r w:rsid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9F50F7" w:rsidRP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решений, постановлений и распоряжений по вопросам, входящим в компетенцию Комитета, обеспечивает контроль их выполнения;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Положения об отделах Комитета;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ходатайствует о представлении в установленном порядке особо отличившихся работников Комитета </w:t>
      </w: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ему финансовых служб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присвоению почетных званий и награждению государственными наградами Российской Федерации;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действует без доверенности от имени Комитета в судах, арбитражных судах, третейском суде, в органах государственной власти, государственных органах и органах местного самоуправления муниципальных образований всех уровней;</w:t>
      </w:r>
    </w:p>
    <w:p w:rsidR="009F50F7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имени Комитета договоры, платежные поручения, доверенности, письма и иные документы, предусмотренные действующим законодательством;</w:t>
      </w:r>
    </w:p>
    <w:p w:rsidR="009F50F7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бухгалтерскую и статистическую отчетность от имени Комитета;</w:t>
      </w:r>
    </w:p>
    <w:p w:rsidR="009F50F7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проекты правовых актов в соответствии с компетенцией Комитета;</w:t>
      </w:r>
    </w:p>
    <w:p w:rsidR="008C3709" w:rsidRPr="006B41E6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в пределах своей компетенции приказы и иные акты, в том числе по вопросам организации внутренней работы Комитета, являющиеся обязательными для исполнения структурными подразделениями Комитета, </w:t>
      </w: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предприятиями - получателями бюджетных средств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их организационно-правовых форм и подведомственности, организовывает их проверку и исполнение;</w:t>
      </w:r>
    </w:p>
    <w:p w:rsidR="001843CF" w:rsidRPr="009F50F7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 требования законодательства Российской Федерации о государственной тайне</w:t>
      </w:r>
      <w:r w:rsidR="009F50F7" w:rsidRP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0F7" w:rsidRPr="008F5C21" w:rsidRDefault="009F50F7" w:rsidP="009F50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антикоррупционной работы в Комитете;</w:t>
      </w:r>
    </w:p>
    <w:p w:rsidR="009F50F7" w:rsidRPr="009F50F7" w:rsidRDefault="009F50F7" w:rsidP="009F50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полномочия в соответствии с законодательством Российской Федерации, Белгородской области и муниципальными правовыми актами.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несет ответственность за: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или неисполнение своих должностных обязанностей;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осуществление функций с учетом предоставленных ему прав;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соблюдение правил внутреннего трудового распорядка;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работы, соблюдение работниками Комитета правил внутреннего трудового распорядка, трудовой дисциплины, техники безопасности, правил противопожарной безопасности и охраны труда;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документации в структурном подразделении, ее соответствие нормативным требованиям;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разглашение сведений, составляющих государственную и иную охраняемую федеральными законами тайну, а также сведений, ставших ему известными в связи с исполнением должностных обязанностей;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ограничений и запретов, выполнение обязанностей, установленных действующим законодательством о муниципальной службе;</w:t>
      </w:r>
    </w:p>
    <w:p w:rsidR="001843CF" w:rsidRDefault="008C3709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</w:t>
      </w:r>
      <w:hyperlink r:id="rId13" w:history="1">
        <w:r w:rsidRPr="009F50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и служебного поведения муниципальных служащих.</w:t>
      </w:r>
    </w:p>
    <w:p w:rsidR="008C3709" w:rsidRDefault="009F50F7" w:rsidP="00230E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8C3709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отчитывается о своей работе перед Департаментом финансов и бюджетной политики Белгородской области, администрацией </w:t>
      </w:r>
      <w:r w:rsidR="002E0869" w:rsidRPr="002E0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8C3709"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CF" w:rsidRPr="006B41E6" w:rsidRDefault="001843CF" w:rsidP="006B4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09" w:rsidRDefault="008C3709" w:rsidP="009F50F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Взаимоотношения</w:t>
      </w:r>
    </w:p>
    <w:p w:rsidR="002E0869" w:rsidRPr="006B41E6" w:rsidRDefault="002E0869" w:rsidP="009F50F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3CF" w:rsidRDefault="008C3709" w:rsidP="009F50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выполнения функций Комитет взаимодействует:</w:t>
      </w:r>
    </w:p>
    <w:p w:rsidR="001843CF" w:rsidRDefault="008C3709" w:rsidP="009F50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С Департаментом финансов и бюджетной политики Белгородской области, с налоговыми органами, управлением Федерального казначейства по Белгородской области, Отделением по Белгородской области Главного управления Центрального банка Российской Федерации по Центральному федеральному округу, контрольно-ревизионной комиссией Белгородского района, финансово-кредитными организациями, а также иными государственными и муниципальными органами.</w:t>
      </w:r>
    </w:p>
    <w:p w:rsidR="008C3709" w:rsidRDefault="008C3709" w:rsidP="009F50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Со всеми структурными подразделениями администрации </w:t>
      </w:r>
      <w:r w:rsidR="002E0869" w:rsidRPr="002E0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2E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Советом депутатов </w:t>
      </w:r>
      <w:r w:rsidR="002E0869" w:rsidRPr="002E0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9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входящим в компетенцию Комитета.</w:t>
      </w:r>
    </w:p>
    <w:p w:rsidR="001843CF" w:rsidRPr="006B41E6" w:rsidRDefault="001843CF" w:rsidP="006B4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09" w:rsidRDefault="008C3709" w:rsidP="002E086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Имущество</w:t>
      </w:r>
      <w:r w:rsidR="002E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B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финансирование деятельности</w:t>
      </w:r>
      <w:r w:rsidR="002E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Комитета</w:t>
      </w:r>
    </w:p>
    <w:p w:rsidR="002E0869" w:rsidRPr="006B41E6" w:rsidRDefault="002E0869" w:rsidP="002E086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3CF" w:rsidRDefault="008C3709" w:rsidP="002E0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Имущество, используемое Комитетом, является собственностью </w:t>
      </w:r>
      <w:r w:rsidR="002E0869" w:rsidRPr="002E0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находится в оперативном управлении.</w:t>
      </w:r>
    </w:p>
    <w:p w:rsidR="001843CF" w:rsidRDefault="008C3709" w:rsidP="002E0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Комитет самостоятельно ведет свою хозяйственную деятельность, заключает договоры, принимает бюджетные обязательства.</w:t>
      </w:r>
    </w:p>
    <w:p w:rsidR="002E0869" w:rsidRDefault="008C3709" w:rsidP="002E0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Комитет является получателем бюджетных средств, имеет смету расходов. Расходы на содержание производятся за счет средств бюджета</w:t>
      </w:r>
      <w:r w:rsidR="002E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69" w:rsidRPr="002E0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CF" w:rsidRDefault="008C3709" w:rsidP="002E0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Комитет осуществляет ведение бухгалтерского учета самостоятельно, представляет информацию о своей деятельности налоговым органам и иным органам в соответствии с законодательством Российской Федерации.</w:t>
      </w:r>
    </w:p>
    <w:p w:rsidR="008C3709" w:rsidRDefault="008C3709" w:rsidP="002E0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Комитет в установленном порядке осуществляет работу по комплектованию, хранению, учету и использованию архивных документов, образовавшихся в ходе деятельности.</w:t>
      </w:r>
    </w:p>
    <w:p w:rsidR="00CD4B85" w:rsidRDefault="00CD4B85" w:rsidP="002E0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21" w:rsidRDefault="008F5C21" w:rsidP="008F5C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</w:t>
      </w:r>
      <w:r w:rsidRPr="008F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олномочия Учредителя</w:t>
      </w:r>
    </w:p>
    <w:p w:rsidR="00055C75" w:rsidRDefault="00055C75" w:rsidP="002E0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компетенции Учредителя относятся следующие вопросы: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настоящего Положения (изменений и дополнений к нему);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перечня особо ценного движимого имущества;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распоряжения особо ценным движимым имуществом, закрепленным за Комитетом Учредителя или приобретенным Учреждением за счет средств, выделенных ему Учредителем на приобретение такого имущества;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распоряжения недвижимым имуществом, в том числе передачи его в аренду;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соответствия расходования денежных средств, использования иного имущества Учреждением целям, предусмотренным настоящим Положением;</w:t>
      </w:r>
    </w:p>
    <w:p w:rsidR="008F5C21" w:rsidRPr="00567276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составления и утверждения сметы расходов деятельности Комитета;</w:t>
      </w:r>
    </w:p>
    <w:p w:rsidR="008F5C21" w:rsidRPr="00567276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составления и утверждения отчета о результатах деятельности Комитета и об использовании закрепленного за ним имущества;</w:t>
      </w:r>
    </w:p>
    <w:p w:rsidR="008F5C21" w:rsidRPr="00567276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годового отчета и годового бухгалтерского баланса;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финансирования Комитета в соответствии с действующими нормативными документами;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одобрение сделок, в совершении которых имеется заинтересованность;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условий аренды зданий, помещений и иных объектов Комитета;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освобождение от должности руководителя Комитета;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назначения на должности заместителей руководителя Комитета;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контроля за деятельностью Комитета в соответствии с законодательством Российской Федерации;</w:t>
      </w:r>
    </w:p>
    <w:p w:rsidR="008F5C21" w:rsidRP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разрешении конфликтных ситуаций, возникающих в коллективе Комитета, с правом решающего голоса, осуществление мер социальной защиты Комитета;</w:t>
      </w:r>
    </w:p>
    <w:p w:rsidR="008F5C21" w:rsidRDefault="008F5C21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Шебекинского городского округа.</w:t>
      </w:r>
    </w:p>
    <w:p w:rsidR="009E1DB2" w:rsidRDefault="009E1DB2" w:rsidP="008F5C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75" w:rsidRPr="008F5C21" w:rsidRDefault="008F5C21" w:rsidP="00055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5C75" w:rsidRPr="008F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055C75" w:rsidRPr="008F5C21" w:rsidRDefault="00055C75" w:rsidP="00055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C75" w:rsidRPr="00043252" w:rsidRDefault="00055C75" w:rsidP="00055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 ликвидация Комитета</w:t>
      </w:r>
      <w:r w:rsidR="00043252" w:rsidRPr="00431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C75" w:rsidRPr="008F5C21" w:rsidRDefault="008F5C21" w:rsidP="00055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5C75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Изменения и дополнения в настоящее Положение вносятся по представлению главы администрации </w:t>
      </w:r>
      <w:r w:rsidR="003D2952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055C75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="003D2952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055C75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C75" w:rsidRPr="00055C75" w:rsidRDefault="008F5C21" w:rsidP="00055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5C75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Реорганизация, ликвидация </w:t>
      </w:r>
      <w:r w:rsidR="003D2952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055C75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представлению главы администрации </w:t>
      </w:r>
      <w:r w:rsidR="003D2952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055C75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депутатов </w:t>
      </w:r>
      <w:r w:rsidR="003D2952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="00055C75" w:rsidRPr="008F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решению суда в порядке, установленном действующим законодательством Российской Федерации.</w:t>
      </w:r>
    </w:p>
    <w:p w:rsidR="00063068" w:rsidRPr="006B41E6" w:rsidRDefault="00063068" w:rsidP="006B4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068" w:rsidRPr="006B41E6" w:rsidSect="00013F78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78" w:rsidRDefault="00013F78" w:rsidP="00013F78">
      <w:r>
        <w:separator/>
      </w:r>
    </w:p>
  </w:endnote>
  <w:endnote w:type="continuationSeparator" w:id="0">
    <w:p w:rsidR="00013F78" w:rsidRDefault="00013F78" w:rsidP="0001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78" w:rsidRDefault="00013F78" w:rsidP="00013F78">
      <w:r>
        <w:separator/>
      </w:r>
    </w:p>
  </w:footnote>
  <w:footnote w:type="continuationSeparator" w:id="0">
    <w:p w:rsidR="00013F78" w:rsidRDefault="00013F78" w:rsidP="0001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392327"/>
      <w:docPartObj>
        <w:docPartGallery w:val="Page Numbers (Top of Page)"/>
        <w:docPartUnique/>
      </w:docPartObj>
    </w:sdtPr>
    <w:sdtEndPr/>
    <w:sdtContent>
      <w:p w:rsidR="00013F78" w:rsidRDefault="00013F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3F78" w:rsidRDefault="00013F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514DCB"/>
    <w:multiLevelType w:val="hybridMultilevel"/>
    <w:tmpl w:val="8B8C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09"/>
    <w:rsid w:val="00013F78"/>
    <w:rsid w:val="00043252"/>
    <w:rsid w:val="00055C75"/>
    <w:rsid w:val="00063068"/>
    <w:rsid w:val="000664EE"/>
    <w:rsid w:val="001843CF"/>
    <w:rsid w:val="001E6260"/>
    <w:rsid w:val="00202530"/>
    <w:rsid w:val="00230EB1"/>
    <w:rsid w:val="0027792B"/>
    <w:rsid w:val="002E0869"/>
    <w:rsid w:val="0034088A"/>
    <w:rsid w:val="003D2952"/>
    <w:rsid w:val="003F64AF"/>
    <w:rsid w:val="00431B05"/>
    <w:rsid w:val="004D14A3"/>
    <w:rsid w:val="0050097E"/>
    <w:rsid w:val="005101E6"/>
    <w:rsid w:val="00567276"/>
    <w:rsid w:val="00577DB4"/>
    <w:rsid w:val="005873EC"/>
    <w:rsid w:val="005A6AAA"/>
    <w:rsid w:val="005F6A83"/>
    <w:rsid w:val="00636D36"/>
    <w:rsid w:val="0066125C"/>
    <w:rsid w:val="006B41E6"/>
    <w:rsid w:val="006C2521"/>
    <w:rsid w:val="006E1565"/>
    <w:rsid w:val="007015EC"/>
    <w:rsid w:val="00752798"/>
    <w:rsid w:val="008170C4"/>
    <w:rsid w:val="00852BE1"/>
    <w:rsid w:val="0086355F"/>
    <w:rsid w:val="00880603"/>
    <w:rsid w:val="008C3709"/>
    <w:rsid w:val="008E0963"/>
    <w:rsid w:val="008F5C21"/>
    <w:rsid w:val="00997D62"/>
    <w:rsid w:val="009C2626"/>
    <w:rsid w:val="009E15ED"/>
    <w:rsid w:val="009E1DB2"/>
    <w:rsid w:val="009F50F7"/>
    <w:rsid w:val="00AB04D8"/>
    <w:rsid w:val="00B30BA6"/>
    <w:rsid w:val="00BD5B9C"/>
    <w:rsid w:val="00C13688"/>
    <w:rsid w:val="00C64344"/>
    <w:rsid w:val="00CD4B85"/>
    <w:rsid w:val="00D103A6"/>
    <w:rsid w:val="00E157EC"/>
    <w:rsid w:val="00E85385"/>
    <w:rsid w:val="00E93315"/>
    <w:rsid w:val="00EC20E3"/>
    <w:rsid w:val="00F448EE"/>
    <w:rsid w:val="00F57917"/>
    <w:rsid w:val="00F86E90"/>
    <w:rsid w:val="00FD45C2"/>
    <w:rsid w:val="00FE1DC2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0009"/>
  <w15:docId w15:val="{304F746B-7316-4C81-A364-2452F2B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31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6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013F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F78"/>
  </w:style>
  <w:style w:type="paragraph" w:styleId="a9">
    <w:name w:val="footer"/>
    <w:basedOn w:val="a"/>
    <w:link w:val="aa"/>
    <w:uiPriority w:val="99"/>
    <w:unhideWhenUsed/>
    <w:rsid w:val="00013F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13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Люда</dc:creator>
  <cp:lastModifiedBy>Люда</cp:lastModifiedBy>
  <cp:revision>28</cp:revision>
  <cp:lastPrinted>2018-12-26T08:11:00Z</cp:lastPrinted>
  <dcterms:created xsi:type="dcterms:W3CDTF">2016-08-11T14:30:00Z</dcterms:created>
  <dcterms:modified xsi:type="dcterms:W3CDTF">2019-05-06T07:50:00Z</dcterms:modified>
</cp:coreProperties>
</file>