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A510" w14:textId="101308B0" w:rsidR="002C4812" w:rsidRPr="001765C1" w:rsidRDefault="002C4812" w:rsidP="002C4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городского округа формируется </w:t>
      </w:r>
      <w:r w:rsidR="00DD66C3" w:rsidRPr="0017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176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налоговых доходов</w:t>
      </w:r>
      <w:r w:rsid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66C3" w:rsidRPr="0017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66C3" w:rsidRPr="0017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поступления которых напрямую влияет на уровень </w:t>
      </w:r>
      <w:r w:rsidRPr="001765C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 w:rsidR="00DD66C3" w:rsidRPr="001765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ремонт и содержание дорог, организацию культурно-массовых мероприятий, качество оказываемых услуг населению.</w:t>
      </w:r>
    </w:p>
    <w:p w14:paraId="1368267F" w14:textId="26DD8F8A" w:rsidR="00DD66C3" w:rsidRPr="001765C1" w:rsidRDefault="00DD66C3" w:rsidP="002C4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Несвоевременная уплата налогов влечет за собой целый ряд негативных последствий: начисление пени, удержание долга с расчетного счета в банке, из заработной платы и иных периодических выплат, арест имущества, необходимость уплаты государственной пошлины и исполнительского сбора, блокировку счетов организаций и ИП, запрет выезда за границу.</w:t>
      </w:r>
    </w:p>
    <w:p w14:paraId="187F4645" w14:textId="6ED2EFF5" w:rsidR="00DD66C3" w:rsidRPr="001765C1" w:rsidRDefault="00DD66C3" w:rsidP="00DD66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65C1">
        <w:rPr>
          <w:sz w:val="28"/>
          <w:szCs w:val="28"/>
          <w:shd w:val="clear" w:color="auto" w:fill="FFFFFF"/>
        </w:rPr>
        <w:t>А</w:t>
      </w:r>
      <w:r w:rsidR="002C4812" w:rsidRPr="001765C1">
        <w:rPr>
          <w:sz w:val="28"/>
          <w:szCs w:val="28"/>
          <w:shd w:val="clear" w:color="auto" w:fill="FFFFFF"/>
        </w:rPr>
        <w:t>дминистраци</w:t>
      </w:r>
      <w:r w:rsidRPr="001765C1">
        <w:rPr>
          <w:sz w:val="28"/>
          <w:szCs w:val="28"/>
          <w:shd w:val="clear" w:color="auto" w:fill="FFFFFF"/>
        </w:rPr>
        <w:t>ей</w:t>
      </w:r>
      <w:r w:rsidR="002C4812" w:rsidRPr="001765C1">
        <w:rPr>
          <w:sz w:val="28"/>
          <w:szCs w:val="28"/>
          <w:shd w:val="clear" w:color="auto" w:fill="FFFFFF"/>
        </w:rPr>
        <w:t xml:space="preserve"> Шебекинского городского округа</w:t>
      </w:r>
      <w:r w:rsidRPr="001765C1">
        <w:rPr>
          <w:sz w:val="28"/>
          <w:szCs w:val="28"/>
          <w:shd w:val="clear" w:color="auto" w:fill="FFFFFF"/>
        </w:rPr>
        <w:t>, налоговой инспекцией, службой судебных приставов</w:t>
      </w:r>
      <w:r w:rsidR="002C4812" w:rsidRPr="001765C1">
        <w:rPr>
          <w:sz w:val="28"/>
          <w:szCs w:val="28"/>
          <w:shd w:val="clear" w:color="auto" w:fill="FFFFFF"/>
        </w:rPr>
        <w:t xml:space="preserve"> организованы совместные рейды </w:t>
      </w:r>
      <w:r w:rsidRPr="001765C1">
        <w:rPr>
          <w:sz w:val="28"/>
          <w:szCs w:val="28"/>
          <w:shd w:val="clear" w:color="auto" w:fill="FFFFFF"/>
        </w:rPr>
        <w:t xml:space="preserve">по погашению задолженности и проведению </w:t>
      </w:r>
      <w:r w:rsidRPr="001765C1">
        <w:rPr>
          <w:sz w:val="28"/>
          <w:szCs w:val="28"/>
        </w:rPr>
        <w:t>разъяснительной работы с должниками</w:t>
      </w:r>
      <w:r w:rsidR="0025247E">
        <w:rPr>
          <w:sz w:val="28"/>
          <w:szCs w:val="28"/>
        </w:rPr>
        <w:t xml:space="preserve"> по месту жительства, по торговым точкам индивидуальных предпринимателей, по адресам регистрации должников -юридических лиц</w:t>
      </w:r>
      <w:r w:rsidRPr="001765C1">
        <w:rPr>
          <w:sz w:val="28"/>
          <w:szCs w:val="28"/>
        </w:rPr>
        <w:t>.</w:t>
      </w:r>
    </w:p>
    <w:p w14:paraId="2A4E8F8B" w14:textId="68C065C4" w:rsidR="002C4812" w:rsidRPr="001765C1" w:rsidRDefault="00DD66C3" w:rsidP="002C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65C1">
        <w:rPr>
          <w:sz w:val="28"/>
          <w:szCs w:val="28"/>
        </w:rPr>
        <w:t xml:space="preserve">За последний месяц проведено </w:t>
      </w:r>
      <w:r w:rsidR="00542C7A" w:rsidRPr="001765C1">
        <w:rPr>
          <w:sz w:val="28"/>
          <w:szCs w:val="28"/>
        </w:rPr>
        <w:t xml:space="preserve">23 </w:t>
      </w:r>
      <w:r w:rsidR="002C4812" w:rsidRPr="001765C1">
        <w:rPr>
          <w:sz w:val="28"/>
          <w:szCs w:val="28"/>
        </w:rPr>
        <w:t>ареста имуществ</w:t>
      </w:r>
      <w:r w:rsidR="00C10F2E" w:rsidRPr="001765C1">
        <w:rPr>
          <w:sz w:val="28"/>
          <w:szCs w:val="28"/>
        </w:rPr>
        <w:t>а</w:t>
      </w:r>
      <w:r w:rsidR="00542C7A" w:rsidRPr="001765C1">
        <w:rPr>
          <w:sz w:val="28"/>
          <w:szCs w:val="28"/>
        </w:rPr>
        <w:t xml:space="preserve"> физических и юридических лиц,</w:t>
      </w:r>
      <w:r w:rsidR="0025247E">
        <w:rPr>
          <w:sz w:val="28"/>
          <w:szCs w:val="28"/>
        </w:rPr>
        <w:t xml:space="preserve"> </w:t>
      </w:r>
      <w:r w:rsidR="005C0298">
        <w:rPr>
          <w:sz w:val="28"/>
          <w:szCs w:val="28"/>
        </w:rPr>
        <w:t>в бюджет поступил</w:t>
      </w:r>
      <w:r w:rsidR="00087313">
        <w:rPr>
          <w:sz w:val="28"/>
          <w:szCs w:val="28"/>
        </w:rPr>
        <w:t>а</w:t>
      </w:r>
      <w:bookmarkStart w:id="0" w:name="_GoBack"/>
      <w:bookmarkEnd w:id="0"/>
      <w:r w:rsidR="005C0298">
        <w:rPr>
          <w:sz w:val="28"/>
          <w:szCs w:val="28"/>
        </w:rPr>
        <w:t xml:space="preserve"> </w:t>
      </w:r>
      <w:r w:rsidR="0025247E">
        <w:rPr>
          <w:sz w:val="28"/>
          <w:szCs w:val="28"/>
        </w:rPr>
        <w:t>371</w:t>
      </w:r>
      <w:r w:rsidR="00542C7A" w:rsidRPr="001765C1">
        <w:rPr>
          <w:sz w:val="28"/>
          <w:szCs w:val="28"/>
        </w:rPr>
        <w:t xml:space="preserve"> </w:t>
      </w:r>
      <w:r w:rsidR="0025247E">
        <w:rPr>
          <w:sz w:val="28"/>
          <w:szCs w:val="28"/>
        </w:rPr>
        <w:t>тысяча рублей, вручены извещения на уплату налогов на общую сумму 1</w:t>
      </w:r>
      <w:r w:rsidR="005C0298">
        <w:rPr>
          <w:sz w:val="28"/>
          <w:szCs w:val="28"/>
        </w:rPr>
        <w:t xml:space="preserve"> </w:t>
      </w:r>
      <w:r w:rsidR="0025247E">
        <w:rPr>
          <w:sz w:val="28"/>
          <w:szCs w:val="28"/>
        </w:rPr>
        <w:t>200 тыс. рублей. Н</w:t>
      </w:r>
      <w:r w:rsidR="00542C7A" w:rsidRPr="001765C1">
        <w:rPr>
          <w:sz w:val="28"/>
          <w:szCs w:val="28"/>
        </w:rPr>
        <w:t xml:space="preserve">аложены </w:t>
      </w:r>
      <w:r w:rsidR="00C10F2E" w:rsidRPr="001765C1">
        <w:rPr>
          <w:sz w:val="28"/>
          <w:szCs w:val="28"/>
        </w:rPr>
        <w:t>ограничения</w:t>
      </w:r>
      <w:r w:rsidR="00542C7A" w:rsidRPr="001765C1">
        <w:rPr>
          <w:sz w:val="28"/>
          <w:szCs w:val="28"/>
        </w:rPr>
        <w:t xml:space="preserve"> на регистраци</w:t>
      </w:r>
      <w:r w:rsidR="00C10F2E" w:rsidRPr="001765C1">
        <w:rPr>
          <w:sz w:val="28"/>
          <w:szCs w:val="28"/>
        </w:rPr>
        <w:t>онные</w:t>
      </w:r>
      <w:r w:rsidR="00542C7A" w:rsidRPr="001765C1">
        <w:rPr>
          <w:sz w:val="28"/>
          <w:szCs w:val="28"/>
        </w:rPr>
        <w:t xml:space="preserve"> действи</w:t>
      </w:r>
      <w:r w:rsidR="00C10F2E" w:rsidRPr="001765C1">
        <w:rPr>
          <w:sz w:val="28"/>
          <w:szCs w:val="28"/>
        </w:rPr>
        <w:t>я</w:t>
      </w:r>
      <w:r w:rsidR="00542C7A" w:rsidRPr="001765C1">
        <w:rPr>
          <w:sz w:val="28"/>
          <w:szCs w:val="28"/>
        </w:rPr>
        <w:t xml:space="preserve"> в РОСРЕЕСТРЕ,</w:t>
      </w:r>
      <w:r w:rsidR="0025247E">
        <w:rPr>
          <w:sz w:val="28"/>
          <w:szCs w:val="28"/>
        </w:rPr>
        <w:t xml:space="preserve"> временные ограничения</w:t>
      </w:r>
      <w:r w:rsidR="00542C7A" w:rsidRPr="001765C1">
        <w:rPr>
          <w:sz w:val="28"/>
          <w:szCs w:val="28"/>
        </w:rPr>
        <w:t xml:space="preserve"> </w:t>
      </w:r>
      <w:r w:rsidR="0025247E">
        <w:rPr>
          <w:sz w:val="28"/>
          <w:szCs w:val="28"/>
        </w:rPr>
        <w:t xml:space="preserve">на </w:t>
      </w:r>
      <w:r w:rsidR="00542C7A" w:rsidRPr="001765C1">
        <w:rPr>
          <w:sz w:val="28"/>
          <w:szCs w:val="28"/>
        </w:rPr>
        <w:t>выезд должников из РФ</w:t>
      </w:r>
      <w:r w:rsidR="002C4812" w:rsidRPr="001765C1">
        <w:rPr>
          <w:sz w:val="28"/>
          <w:szCs w:val="28"/>
        </w:rPr>
        <w:t>.</w:t>
      </w:r>
      <w:r w:rsidR="0025247E">
        <w:rPr>
          <w:sz w:val="28"/>
          <w:szCs w:val="28"/>
        </w:rPr>
        <w:t xml:space="preserve"> </w:t>
      </w:r>
    </w:p>
    <w:p w14:paraId="375ADFAE" w14:textId="6B822ED8" w:rsidR="00DD66C3" w:rsidRDefault="001765C1" w:rsidP="002C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65C1">
        <w:rPr>
          <w:sz w:val="28"/>
          <w:szCs w:val="28"/>
        </w:rPr>
        <w:t>Оперативное погашение задолженности гарантирует минимальное начисление пени, исключение судебных издержек и иных мер воздействия со стороны налоговой службы.</w:t>
      </w:r>
    </w:p>
    <w:p w14:paraId="7C4BF619" w14:textId="0E033802" w:rsidR="0025247E" w:rsidRPr="001765C1" w:rsidRDefault="0025247E" w:rsidP="002C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рейды носят постоянный характер, и будут проводиться в дальнейшем.</w:t>
      </w:r>
    </w:p>
    <w:p w14:paraId="59ED65A5" w14:textId="7B34E5A5" w:rsidR="002C4812" w:rsidRPr="001765C1" w:rsidRDefault="002C4812" w:rsidP="002C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65C1">
        <w:rPr>
          <w:sz w:val="28"/>
          <w:szCs w:val="28"/>
        </w:rPr>
        <w:t>Информацию об имеющейся задолженности можно узнать на сайте ФНС России с помощью сервиса «</w:t>
      </w:r>
      <w:hyperlink r:id="rId4" w:history="1">
        <w:r w:rsidRPr="001765C1">
          <w:rPr>
            <w:rStyle w:val="a4"/>
            <w:color w:val="auto"/>
            <w:sz w:val="28"/>
            <w:szCs w:val="28"/>
          </w:rPr>
          <w:t>Личный кабинет для налогоплательщиков физических лиц</w:t>
        </w:r>
      </w:hyperlink>
      <w:r w:rsidRPr="001765C1">
        <w:rPr>
          <w:sz w:val="28"/>
          <w:szCs w:val="28"/>
        </w:rPr>
        <w:t>» или обратившись в налоговый орган.</w:t>
      </w:r>
    </w:p>
    <w:p w14:paraId="03614323" w14:textId="77777777" w:rsidR="002C4812" w:rsidRPr="004F3109" w:rsidRDefault="002C4812" w:rsidP="002C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59412C" w14:textId="02520F22" w:rsidR="002C4812" w:rsidRDefault="002C4812" w:rsidP="002C4812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B3FA7" w14:textId="2D65BB45" w:rsidR="008D63EF" w:rsidRDefault="008D63EF" w:rsidP="002C4812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E0921" w14:textId="25410045" w:rsidR="008D63EF" w:rsidRDefault="008D63EF" w:rsidP="002C4812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28081" w14:textId="0C261C50" w:rsidR="002C4812" w:rsidRDefault="002C4812" w:rsidP="002C4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8EF0C" w14:textId="30976BDD" w:rsidR="002C4812" w:rsidRDefault="002C4812" w:rsidP="002C4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1C238" w14:textId="1054BC62" w:rsidR="002C4812" w:rsidRDefault="002C4812" w:rsidP="002C4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BAD82" w14:textId="29CC06A8" w:rsidR="002C4812" w:rsidRDefault="002C4812" w:rsidP="002C4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817E0" w14:textId="0428B2BD" w:rsidR="002C4812" w:rsidRDefault="002C4812" w:rsidP="002C4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D9F47" w14:textId="2AB43D7D" w:rsidR="002C4812" w:rsidRDefault="002C4812" w:rsidP="002C4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8BD1D" w14:textId="77777777" w:rsidR="00E04756" w:rsidRPr="00E04756" w:rsidRDefault="00E04756" w:rsidP="00E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0475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</w:t>
      </w:r>
    </w:p>
    <w:p w14:paraId="50DBED95" w14:textId="11E85FF8" w:rsidR="00E04756" w:rsidRPr="00E04756" w:rsidRDefault="00E04756" w:rsidP="00E04756">
      <w:pPr>
        <w:shd w:val="clear" w:color="auto" w:fill="FFFFFF"/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552D603F" w14:textId="77777777" w:rsidR="00E04756" w:rsidRDefault="00E04756" w:rsidP="00B670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sectPr w:rsidR="00E0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45"/>
    <w:rsid w:val="00010B69"/>
    <w:rsid w:val="00011963"/>
    <w:rsid w:val="00087313"/>
    <w:rsid w:val="0013740A"/>
    <w:rsid w:val="001765C1"/>
    <w:rsid w:val="00186B52"/>
    <w:rsid w:val="0020712B"/>
    <w:rsid w:val="002473A3"/>
    <w:rsid w:val="0025247E"/>
    <w:rsid w:val="002C4812"/>
    <w:rsid w:val="00325FAD"/>
    <w:rsid w:val="004F3109"/>
    <w:rsid w:val="00542C7A"/>
    <w:rsid w:val="005C0298"/>
    <w:rsid w:val="0062500C"/>
    <w:rsid w:val="006313AF"/>
    <w:rsid w:val="006B2C1C"/>
    <w:rsid w:val="0088520F"/>
    <w:rsid w:val="008D63EF"/>
    <w:rsid w:val="00914ED6"/>
    <w:rsid w:val="009219BA"/>
    <w:rsid w:val="009B3B45"/>
    <w:rsid w:val="00A245C9"/>
    <w:rsid w:val="00B670A9"/>
    <w:rsid w:val="00BE0BF5"/>
    <w:rsid w:val="00C10F2E"/>
    <w:rsid w:val="00D92BC3"/>
    <w:rsid w:val="00DD66C3"/>
    <w:rsid w:val="00E04756"/>
    <w:rsid w:val="00E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B575"/>
  <w15:chartTrackingRefBased/>
  <w15:docId w15:val="{B08FDE54-1A32-4D76-AD12-3DB2D677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C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021">
              <w:marLeft w:val="0"/>
              <w:marRight w:val="0"/>
              <w:marTop w:val="0"/>
              <w:marBottom w:val="0"/>
              <w:divBdr>
                <w:top w:val="single" w:sz="6" w:space="15" w:color="CADDF2"/>
                <w:left w:val="none" w:sz="0" w:space="0" w:color="auto"/>
                <w:bottom w:val="single" w:sz="6" w:space="15" w:color="CADDF2"/>
                <w:right w:val="none" w:sz="0" w:space="0" w:color="auto"/>
              </w:divBdr>
              <w:divsChild>
                <w:div w:id="15403600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076">
              <w:marLeft w:val="-120"/>
              <w:marRight w:val="-1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Toporkova</cp:lastModifiedBy>
  <cp:revision>17</cp:revision>
  <cp:lastPrinted>2019-08-21T11:15:00Z</cp:lastPrinted>
  <dcterms:created xsi:type="dcterms:W3CDTF">2019-08-12T14:28:00Z</dcterms:created>
  <dcterms:modified xsi:type="dcterms:W3CDTF">2019-08-22T05:53:00Z</dcterms:modified>
</cp:coreProperties>
</file>