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174283">
        <w:trPr>
          <w:cantSplit/>
        </w:trPr>
        <w:tc>
          <w:tcPr>
            <w:tcW w:w="9640" w:type="dxa"/>
            <w:shd w:val="clear" w:color="auto" w:fill="auto"/>
          </w:tcPr>
          <w:p w:rsidR="00174283" w:rsidRDefault="00F4723E">
            <w:pPr>
              <w:jc w:val="center"/>
              <w:rPr>
                <w:sz w:val="28"/>
                <w:lang w:val="en-US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762000" cy="718457"/>
                  <wp:effectExtent l="0" t="0" r="0" b="5715"/>
                  <wp:docPr id="3" name="Рисунок 3" descr="Герб района подковы ввер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района подковы ввер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1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283">
        <w:trPr>
          <w:trHeight w:val="1957"/>
        </w:trPr>
        <w:tc>
          <w:tcPr>
            <w:tcW w:w="9640" w:type="dxa"/>
            <w:shd w:val="clear" w:color="auto" w:fill="auto"/>
          </w:tcPr>
          <w:p w:rsidR="00174283" w:rsidRDefault="00174283">
            <w:pPr>
              <w:tabs>
                <w:tab w:val="left" w:pos="284"/>
                <w:tab w:val="left" w:pos="426"/>
                <w:tab w:val="left" w:pos="576"/>
              </w:tabs>
              <w:jc w:val="center"/>
              <w:rPr>
                <w:rFonts w:ascii="Arial" w:hAnsi="Arial" w:cs="Arial"/>
                <w:b/>
                <w:spacing w:val="16"/>
                <w:sz w:val="8"/>
                <w:szCs w:val="8"/>
              </w:rPr>
            </w:pPr>
          </w:p>
          <w:p w:rsidR="00174283" w:rsidRPr="00F4723E" w:rsidRDefault="00F4723E" w:rsidP="007D0143">
            <w:pPr>
              <w:tabs>
                <w:tab w:val="left" w:pos="284"/>
                <w:tab w:val="left" w:pos="426"/>
                <w:tab w:val="left" w:pos="576"/>
              </w:tabs>
              <w:jc w:val="center"/>
              <w:rPr>
                <w:rFonts w:ascii="Arial" w:hAnsi="Arial" w:cs="Arial"/>
                <w:b/>
                <w:spacing w:val="8"/>
              </w:rPr>
            </w:pPr>
            <w:r>
              <w:rPr>
                <w:rFonts w:ascii="Arial" w:hAnsi="Arial" w:cs="Arial"/>
                <w:b/>
                <w:spacing w:val="16"/>
              </w:rPr>
              <w:t xml:space="preserve">КОМИТЕТ ФИНАНСОВ И БЮДЖЕТНОЙ ПОЛИТИКИ  АДМИНИСТРАЦИИ ШЕБЕКИНСКОГО </w:t>
            </w:r>
            <w:r w:rsidR="007D0143">
              <w:rPr>
                <w:rFonts w:ascii="Arial" w:hAnsi="Arial" w:cs="Arial"/>
                <w:b/>
                <w:spacing w:val="16"/>
              </w:rPr>
              <w:t>МУНИЦИПАЛЬНОГО</w:t>
            </w:r>
            <w:r>
              <w:rPr>
                <w:rFonts w:ascii="Arial" w:hAnsi="Arial" w:cs="Arial"/>
                <w:b/>
                <w:spacing w:val="16"/>
              </w:rPr>
              <w:t xml:space="preserve"> ОКРУГА </w:t>
            </w:r>
          </w:p>
        </w:tc>
      </w:tr>
    </w:tbl>
    <w:p w:rsidR="00174283" w:rsidRDefault="00EB3297" w:rsidP="007D014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</w:t>
      </w:r>
      <w:r w:rsidR="00E108E8">
        <w:rPr>
          <w:rFonts w:ascii="Times New Roman" w:eastAsia="Times New Roman" w:hAnsi="Times New Roman" w:cs="Times New Roman"/>
          <w:b/>
          <w:sz w:val="28"/>
        </w:rPr>
        <w:br/>
      </w:r>
      <w:r>
        <w:rPr>
          <w:rFonts w:ascii="Times New Roman" w:eastAsia="Times New Roman" w:hAnsi="Times New Roman" w:cs="Times New Roman"/>
          <w:b/>
          <w:sz w:val="28"/>
        </w:rPr>
        <w:t xml:space="preserve">о результатах плановой </w:t>
      </w:r>
      <w:r w:rsidR="00F4723E">
        <w:rPr>
          <w:rFonts w:ascii="Times New Roman" w:eastAsia="Times New Roman" w:hAnsi="Times New Roman" w:cs="Times New Roman"/>
          <w:b/>
          <w:sz w:val="28"/>
        </w:rPr>
        <w:t>камеральной</w:t>
      </w:r>
      <w:r>
        <w:rPr>
          <w:rFonts w:ascii="Times New Roman" w:eastAsia="Times New Roman" w:hAnsi="Times New Roman" w:cs="Times New Roman"/>
          <w:b/>
          <w:sz w:val="28"/>
        </w:rPr>
        <w:t xml:space="preserve"> проверки </w:t>
      </w:r>
      <w:r w:rsidR="00E108E8">
        <w:rPr>
          <w:rFonts w:ascii="Times New Roman" w:eastAsia="Times New Roman" w:hAnsi="Times New Roman" w:cs="Times New Roman"/>
          <w:b/>
          <w:sz w:val="28"/>
        </w:rPr>
        <w:br/>
      </w:r>
      <w:r w:rsidR="00E108E8" w:rsidRPr="00E108E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863B9" w:rsidRPr="00F863B9">
        <w:rPr>
          <w:rFonts w:ascii="Times New Roman" w:hAnsi="Times New Roman" w:cs="Times New Roman"/>
          <w:b/>
          <w:sz w:val="28"/>
          <w:szCs w:val="28"/>
        </w:rPr>
        <w:t>МБУ ДО «ДШИ» п. Маслова Пристань</w:t>
      </w:r>
    </w:p>
    <w:p w:rsidR="00131DE5" w:rsidRDefault="00131DE5" w:rsidP="00131DE5">
      <w:pPr>
        <w:pStyle w:val="a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108E8" w:rsidRPr="00E108E8" w:rsidRDefault="00E108E8" w:rsidP="00E108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Calibri" w:eastAsia="Calibri" w:hAnsi="Calibri"/>
          <w:sz w:val="22"/>
          <w:szCs w:val="22"/>
          <w:highlight w:val="white"/>
          <w:lang w:eastAsia="en-US"/>
        </w:rPr>
      </w:pPr>
      <w:proofErr w:type="gramStart"/>
      <w:r w:rsidRPr="00E108E8"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>В соответствии с планом</w:t>
      </w:r>
      <w:r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 контрольных мероприятий на 2026</w:t>
      </w:r>
      <w:r w:rsidRPr="00E108E8"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 год отделом финансового контроля </w:t>
      </w:r>
      <w:r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комитета финансов и </w:t>
      </w:r>
      <w:r w:rsidRPr="00E108E8"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бюджетной политики </w:t>
      </w:r>
      <w:r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администрации </w:t>
      </w:r>
      <w:proofErr w:type="spellStart"/>
      <w:r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>Шебекинского</w:t>
      </w:r>
      <w:proofErr w:type="spellEnd"/>
      <w:r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 муниципального округа</w:t>
      </w:r>
      <w:r w:rsidRPr="00E108E8"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 проведена </w:t>
      </w:r>
      <w:r>
        <w:rPr>
          <w:rFonts w:eastAsia="Arial"/>
          <w:color w:val="000000" w:themeColor="text1"/>
          <w:sz w:val="28"/>
          <w:szCs w:val="28"/>
          <w:lang w:eastAsia="en-US"/>
        </w:rPr>
        <w:t>плановая камеральная проверка</w:t>
      </w:r>
      <w:r w:rsidRPr="00E108E8"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 </w:t>
      </w:r>
      <w:r w:rsidRPr="00E108E8">
        <w:rPr>
          <w:rFonts w:eastAsia="Arial"/>
          <w:color w:val="000000" w:themeColor="text1"/>
          <w:sz w:val="28"/>
          <w:szCs w:val="28"/>
          <w:lang w:eastAsia="en-US"/>
        </w:rPr>
        <w:t>соблюдения бюджетного законодательства РФ и иных нормативно-правовых актов, регулирующих бюджетные правоотношения</w:t>
      </w:r>
      <w:r>
        <w:rPr>
          <w:rFonts w:eastAsia="Arial"/>
          <w:color w:val="000000" w:themeColor="text1"/>
          <w:sz w:val="28"/>
          <w:szCs w:val="28"/>
          <w:lang w:eastAsia="en-US"/>
        </w:rPr>
        <w:t>,</w:t>
      </w:r>
      <w:r w:rsidRPr="00E108E8">
        <w:rPr>
          <w:rFonts w:eastAsia="Arial"/>
          <w:color w:val="000000" w:themeColor="text1"/>
          <w:sz w:val="28"/>
          <w:szCs w:val="28"/>
          <w:highlight w:val="white"/>
          <w:lang w:eastAsia="en-US"/>
        </w:rPr>
        <w:t xml:space="preserve"> </w:t>
      </w:r>
      <w:r w:rsidRPr="00E108E8">
        <w:rPr>
          <w:rFonts w:eastAsia="Arial"/>
          <w:color w:val="000000" w:themeColor="text1"/>
          <w:sz w:val="28"/>
          <w:szCs w:val="26"/>
          <w:highlight w:val="white"/>
          <w:lang w:eastAsia="en-US"/>
        </w:rPr>
        <w:t>в</w:t>
      </w:r>
      <w:r w:rsidRPr="00E108E8">
        <w:rPr>
          <w:rFonts w:eastAsia="Arial"/>
          <w:color w:val="000000" w:themeColor="text1"/>
          <w:sz w:val="28"/>
          <w:szCs w:val="22"/>
          <w:highlight w:val="white"/>
          <w:lang w:eastAsia="en-US"/>
        </w:rPr>
        <w:t xml:space="preserve"> отношении </w:t>
      </w:r>
      <w:r w:rsidR="00F863B9">
        <w:rPr>
          <w:rFonts w:eastAsia="Arial"/>
          <w:sz w:val="28"/>
          <w:szCs w:val="28"/>
        </w:rPr>
        <w:t>Муниципального бюджетного учреждения</w:t>
      </w:r>
      <w:r w:rsidR="00F863B9" w:rsidRPr="00F863B9">
        <w:rPr>
          <w:rFonts w:eastAsia="Arial"/>
          <w:sz w:val="28"/>
          <w:szCs w:val="28"/>
        </w:rPr>
        <w:t xml:space="preserve"> дополнительного образования «Детская школа искусств» п. Маслова Пристань </w:t>
      </w:r>
      <w:proofErr w:type="spellStart"/>
      <w:r w:rsidR="00F863B9" w:rsidRPr="00F863B9">
        <w:rPr>
          <w:rFonts w:eastAsia="Arial"/>
          <w:sz w:val="28"/>
          <w:szCs w:val="28"/>
        </w:rPr>
        <w:t>Шебекинского</w:t>
      </w:r>
      <w:proofErr w:type="spellEnd"/>
      <w:r w:rsidR="00F863B9" w:rsidRPr="00F863B9">
        <w:rPr>
          <w:rFonts w:eastAsia="Arial"/>
          <w:sz w:val="28"/>
          <w:szCs w:val="28"/>
        </w:rPr>
        <w:t xml:space="preserve"> муниципального округа</w:t>
      </w:r>
      <w:r w:rsidRPr="00E108E8">
        <w:rPr>
          <w:rFonts w:eastAsia="Arial"/>
          <w:sz w:val="28"/>
          <w:szCs w:val="28"/>
        </w:rPr>
        <w:t xml:space="preserve"> </w:t>
      </w:r>
      <w:r w:rsidRPr="00E108E8">
        <w:rPr>
          <w:rFonts w:eastAsia="Arial"/>
          <w:color w:val="000000" w:themeColor="text1"/>
          <w:sz w:val="28"/>
          <w:szCs w:val="22"/>
          <w:highlight w:val="white"/>
          <w:lang w:eastAsia="en-US"/>
        </w:rPr>
        <w:t>(далее – Учреждение).</w:t>
      </w:r>
      <w:proofErr w:type="gramEnd"/>
    </w:p>
    <w:p w:rsidR="00E108E8" w:rsidRPr="00E108E8" w:rsidRDefault="00E108E8" w:rsidP="00E108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Calibri" w:eastAsia="Calibri" w:hAnsi="Calibri"/>
          <w:sz w:val="22"/>
          <w:szCs w:val="22"/>
          <w:highlight w:val="white"/>
          <w:lang w:eastAsia="en-US"/>
        </w:rPr>
      </w:pPr>
      <w:r w:rsidRPr="00E108E8">
        <w:rPr>
          <w:rFonts w:eastAsia="Arial"/>
          <w:sz w:val="28"/>
          <w:szCs w:val="28"/>
          <w:highlight w:val="white"/>
          <w:lang w:eastAsia="en-US"/>
        </w:rPr>
        <w:t xml:space="preserve">Срок проведения ревизии составил </w:t>
      </w:r>
      <w:r>
        <w:rPr>
          <w:rFonts w:eastAsia="Arial"/>
          <w:sz w:val="28"/>
          <w:szCs w:val="28"/>
          <w:highlight w:val="white"/>
          <w:lang w:eastAsia="en-US"/>
        </w:rPr>
        <w:t>10</w:t>
      </w:r>
      <w:r w:rsidRPr="00E108E8">
        <w:rPr>
          <w:rFonts w:eastAsia="Arial"/>
          <w:sz w:val="28"/>
          <w:szCs w:val="28"/>
          <w:highlight w:val="white"/>
          <w:lang w:eastAsia="en-US"/>
        </w:rPr>
        <w:t xml:space="preserve"> рабочих дней </w:t>
      </w:r>
      <w:r w:rsidRPr="00E108E8">
        <w:rPr>
          <w:rFonts w:eastAsia="Calibri"/>
          <w:sz w:val="28"/>
          <w:szCs w:val="28"/>
          <w:highlight w:val="white"/>
          <w:lang w:eastAsia="en-US"/>
        </w:rPr>
        <w:t xml:space="preserve">с </w:t>
      </w:r>
      <w:r w:rsidR="00F863B9">
        <w:rPr>
          <w:rFonts w:eastAsia="Calibri"/>
          <w:sz w:val="28"/>
          <w:szCs w:val="28"/>
          <w:highlight w:val="white"/>
          <w:lang w:eastAsia="en-US"/>
        </w:rPr>
        <w:t>8 июня</w:t>
      </w:r>
      <w:r w:rsidRPr="00E108E8">
        <w:rPr>
          <w:rFonts w:eastAsia="Calibri"/>
          <w:sz w:val="28"/>
          <w:szCs w:val="28"/>
          <w:highlight w:val="white"/>
          <w:lang w:eastAsia="en-US"/>
        </w:rPr>
        <w:t xml:space="preserve"> </w:t>
      </w:r>
      <w:r>
        <w:rPr>
          <w:rFonts w:eastAsia="Calibri"/>
          <w:sz w:val="28"/>
          <w:szCs w:val="28"/>
          <w:highlight w:val="white"/>
          <w:lang w:eastAsia="en-US"/>
        </w:rPr>
        <w:t>2026 года</w:t>
      </w:r>
      <w:r w:rsidRPr="00E108E8">
        <w:rPr>
          <w:rFonts w:eastAsia="Arial"/>
          <w:sz w:val="28"/>
          <w:szCs w:val="28"/>
          <w:highlight w:val="white"/>
          <w:lang w:eastAsia="en-US"/>
        </w:rPr>
        <w:t>.</w:t>
      </w:r>
    </w:p>
    <w:p w:rsidR="00E108E8" w:rsidRPr="00E108E8" w:rsidRDefault="00E108E8" w:rsidP="00E108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Calibri" w:eastAsia="Calibri" w:hAnsi="Calibri"/>
          <w:sz w:val="22"/>
          <w:szCs w:val="22"/>
          <w:highlight w:val="white"/>
          <w:lang w:eastAsia="en-US"/>
        </w:rPr>
      </w:pPr>
      <w:r w:rsidRPr="00E108E8">
        <w:rPr>
          <w:rFonts w:eastAsia="Arial"/>
          <w:sz w:val="28"/>
          <w:szCs w:val="28"/>
          <w:highlight w:val="white"/>
          <w:lang w:eastAsia="en-US"/>
        </w:rPr>
        <w:t xml:space="preserve">Проверенный период: </w:t>
      </w:r>
      <w:r>
        <w:rPr>
          <w:rFonts w:eastAsia="Calibri"/>
          <w:sz w:val="28"/>
          <w:szCs w:val="28"/>
          <w:highlight w:val="white"/>
          <w:lang w:eastAsia="en-US"/>
        </w:rPr>
        <w:t>с 01 января 2024</w:t>
      </w:r>
      <w:r w:rsidRPr="00E108E8">
        <w:rPr>
          <w:rFonts w:eastAsia="Calibri"/>
          <w:sz w:val="28"/>
          <w:szCs w:val="28"/>
          <w:highlight w:val="white"/>
          <w:lang w:eastAsia="en-US"/>
        </w:rPr>
        <w:t xml:space="preserve"> года по 31 </w:t>
      </w:r>
      <w:r>
        <w:rPr>
          <w:rFonts w:eastAsia="Calibri"/>
          <w:sz w:val="28"/>
          <w:szCs w:val="28"/>
          <w:highlight w:val="white"/>
          <w:lang w:eastAsia="en-US"/>
        </w:rPr>
        <w:t>декабря</w:t>
      </w:r>
      <w:r w:rsidRPr="00E108E8">
        <w:rPr>
          <w:rFonts w:eastAsia="Calibri"/>
          <w:sz w:val="28"/>
          <w:szCs w:val="28"/>
          <w:highlight w:val="white"/>
          <w:lang w:eastAsia="en-US"/>
        </w:rPr>
        <w:t xml:space="preserve"> 2025 года.</w:t>
      </w:r>
    </w:p>
    <w:p w:rsidR="00E108E8" w:rsidRPr="00E108E8" w:rsidRDefault="00E108E8" w:rsidP="00E108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Calibri" w:eastAsia="Calibri" w:hAnsi="Calibri"/>
          <w:sz w:val="22"/>
          <w:szCs w:val="22"/>
          <w:highlight w:val="white"/>
          <w:lang w:eastAsia="en-US"/>
        </w:rPr>
      </w:pPr>
      <w:r w:rsidRPr="00E108E8">
        <w:rPr>
          <w:rFonts w:eastAsia="Arial"/>
          <w:sz w:val="28"/>
          <w:szCs w:val="28"/>
          <w:highlight w:val="white"/>
          <w:lang w:eastAsia="en-US"/>
        </w:rPr>
        <w:t xml:space="preserve">Объем проверенных средств составил </w:t>
      </w:r>
      <w:r w:rsidR="00F863B9">
        <w:rPr>
          <w:rFonts w:eastAsia="Arial"/>
          <w:sz w:val="28"/>
          <w:szCs w:val="28"/>
        </w:rPr>
        <w:t>12 722,5</w:t>
      </w:r>
      <w:r w:rsidR="0011447C" w:rsidRPr="0011447C">
        <w:rPr>
          <w:rFonts w:eastAsia="Arial"/>
          <w:sz w:val="28"/>
          <w:szCs w:val="28"/>
        </w:rPr>
        <w:t xml:space="preserve"> </w:t>
      </w:r>
      <w:r w:rsidRPr="00E108E8">
        <w:rPr>
          <w:rFonts w:eastAsia="Arial"/>
          <w:sz w:val="28"/>
          <w:szCs w:val="28"/>
          <w:highlight w:val="white"/>
        </w:rPr>
        <w:t xml:space="preserve">тыс. рублей. </w:t>
      </w:r>
    </w:p>
    <w:p w:rsidR="00E108E8" w:rsidRPr="00E108E8" w:rsidRDefault="00E108E8" w:rsidP="00E108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Calibri" w:eastAsia="Calibri" w:hAnsi="Calibri"/>
          <w:sz w:val="22"/>
          <w:szCs w:val="22"/>
          <w:highlight w:val="white"/>
          <w:lang w:eastAsia="en-US"/>
        </w:rPr>
      </w:pPr>
      <w:r w:rsidRPr="00E108E8">
        <w:rPr>
          <w:rFonts w:eastAsia="Arial"/>
          <w:sz w:val="28"/>
          <w:szCs w:val="28"/>
          <w:highlight w:val="white"/>
          <w:lang w:eastAsia="en-US"/>
        </w:rPr>
        <w:t>При проведении проверки выявлены нарушения</w:t>
      </w:r>
      <w:r w:rsidR="0011447C">
        <w:rPr>
          <w:rFonts w:eastAsia="Arial"/>
          <w:sz w:val="28"/>
          <w:szCs w:val="28"/>
          <w:highlight w:val="white"/>
          <w:lang w:eastAsia="en-US"/>
        </w:rPr>
        <w:t xml:space="preserve"> </w:t>
      </w:r>
      <w:r w:rsidR="0011447C" w:rsidRPr="0011447C">
        <w:rPr>
          <w:rFonts w:eastAsia="Arial"/>
          <w:sz w:val="28"/>
          <w:szCs w:val="28"/>
          <w:lang w:eastAsia="en-US"/>
        </w:rPr>
        <w:t>законодательства по формированию</w:t>
      </w:r>
      <w:r w:rsidR="00F863B9">
        <w:rPr>
          <w:rFonts w:eastAsia="Arial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11447C" w:rsidRPr="0011447C">
        <w:rPr>
          <w:rFonts w:eastAsia="Arial"/>
          <w:sz w:val="28"/>
          <w:szCs w:val="28"/>
          <w:lang w:eastAsia="en-US"/>
        </w:rPr>
        <w:t>муниципального задания</w:t>
      </w:r>
      <w:r w:rsidR="0011447C">
        <w:rPr>
          <w:rFonts w:eastAsia="Arial"/>
          <w:sz w:val="28"/>
          <w:szCs w:val="28"/>
          <w:lang w:eastAsia="en-US"/>
        </w:rPr>
        <w:t xml:space="preserve"> на оказание муниципальных услуг</w:t>
      </w:r>
      <w:r w:rsidRPr="00E108E8">
        <w:rPr>
          <w:rFonts w:eastAsia="Arial"/>
          <w:sz w:val="28"/>
          <w:szCs w:val="28"/>
          <w:highlight w:val="white"/>
          <w:lang w:eastAsia="en-US"/>
        </w:rPr>
        <w:t>.</w:t>
      </w:r>
    </w:p>
    <w:sectPr w:rsidR="00E108E8" w:rsidRPr="00E108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403" w:rsidRDefault="006D3403">
      <w:r>
        <w:separator/>
      </w:r>
    </w:p>
  </w:endnote>
  <w:endnote w:type="continuationSeparator" w:id="0">
    <w:p w:rsidR="006D3403" w:rsidRDefault="006D3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403" w:rsidRDefault="006D3403">
      <w:r>
        <w:separator/>
      </w:r>
    </w:p>
  </w:footnote>
  <w:footnote w:type="continuationSeparator" w:id="0">
    <w:p w:rsidR="006D3403" w:rsidRDefault="006D3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07BEB"/>
    <w:multiLevelType w:val="hybridMultilevel"/>
    <w:tmpl w:val="9522A2D4"/>
    <w:lvl w:ilvl="0" w:tplc="3A68391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2EA281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C72DFC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5762E28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FE8EC2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EC0753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53C58C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F18546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D7F219E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>
    <w:nsid w:val="7D8956C1"/>
    <w:multiLevelType w:val="hybridMultilevel"/>
    <w:tmpl w:val="DE447C8E"/>
    <w:lvl w:ilvl="0" w:tplc="D6CE156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1EB0C67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6B0E92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E5A093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E76625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2A2C9D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4A25A1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D78194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5F49F9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83"/>
    <w:rsid w:val="000F280E"/>
    <w:rsid w:val="0011447C"/>
    <w:rsid w:val="00131DE5"/>
    <w:rsid w:val="001359CC"/>
    <w:rsid w:val="00174283"/>
    <w:rsid w:val="002069AA"/>
    <w:rsid w:val="002C030B"/>
    <w:rsid w:val="00363200"/>
    <w:rsid w:val="003A4F8C"/>
    <w:rsid w:val="003D59B5"/>
    <w:rsid w:val="00642AB7"/>
    <w:rsid w:val="006D3403"/>
    <w:rsid w:val="00784285"/>
    <w:rsid w:val="007D0143"/>
    <w:rsid w:val="008040CF"/>
    <w:rsid w:val="00B0587B"/>
    <w:rsid w:val="00B22BB0"/>
    <w:rsid w:val="00B22F87"/>
    <w:rsid w:val="00B67F4F"/>
    <w:rsid w:val="00C5043D"/>
    <w:rsid w:val="00D93E27"/>
    <w:rsid w:val="00DC0C5B"/>
    <w:rsid w:val="00E064EB"/>
    <w:rsid w:val="00E108E8"/>
    <w:rsid w:val="00EB3297"/>
    <w:rsid w:val="00F218D2"/>
    <w:rsid w:val="00F4723E"/>
    <w:rsid w:val="00F8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unhideWhenUsed/>
    <w:pPr>
      <w:spacing w:after="150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unhideWhenUsed/>
    <w:pPr>
      <w:spacing w:after="150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Людмила Геннадьевна</dc:creator>
  <cp:lastModifiedBy>Колтуненко</cp:lastModifiedBy>
  <cp:revision>3</cp:revision>
  <dcterms:created xsi:type="dcterms:W3CDTF">2026-04-28T11:53:00Z</dcterms:created>
  <dcterms:modified xsi:type="dcterms:W3CDTF">2026-07-08T08:01:00Z</dcterms:modified>
</cp:coreProperties>
</file>